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BD4B4" w:themeColor="accent6" w:themeTint="66"/>
  <w:body>
    <w:p w:rsidR="005E6533" w:rsidRPr="004E44BC" w:rsidRDefault="005E6533" w:rsidP="005E6533">
      <w:pPr>
        <w:spacing w:after="0" w:line="240" w:lineRule="auto"/>
        <w:jc w:val="center"/>
        <w:rPr>
          <w:rFonts w:ascii="Comic Sans MS" w:eastAsia="Times New Roman" w:hAnsi="Comic Sans MS"/>
          <w:b/>
          <w:bCs/>
          <w:iCs/>
          <w:color w:val="C00000"/>
          <w:sz w:val="32"/>
          <w:szCs w:val="32"/>
        </w:rPr>
      </w:pPr>
      <w:r>
        <w:rPr>
          <w:rFonts w:ascii="Monotype Corsiva" w:eastAsia="Times New Roman" w:hAnsi="Monotype Corsiva" w:cs="Times New Roman"/>
          <w:b/>
          <w:bCs/>
          <w:color w:val="333333"/>
          <w:sz w:val="72"/>
          <w:szCs w:val="72"/>
        </w:rPr>
        <w:tab/>
      </w:r>
      <w:r w:rsidRPr="004E44BC">
        <w:rPr>
          <w:rFonts w:ascii="Comic Sans MS" w:eastAsia="Times New Roman" w:hAnsi="Comic Sans MS"/>
          <w:b/>
          <w:bCs/>
          <w:iCs/>
          <w:color w:val="C00000"/>
          <w:sz w:val="32"/>
          <w:szCs w:val="32"/>
        </w:rPr>
        <w:t xml:space="preserve">Муниципальное  автономное  образовательное  учреждение  </w:t>
      </w:r>
    </w:p>
    <w:p w:rsidR="005E6533" w:rsidRPr="004E44BC" w:rsidRDefault="005E6533" w:rsidP="005E6533">
      <w:pPr>
        <w:spacing w:after="0" w:line="240" w:lineRule="auto"/>
        <w:jc w:val="center"/>
        <w:rPr>
          <w:rFonts w:ascii="Comic Sans MS" w:eastAsia="Times New Roman" w:hAnsi="Comic Sans MS"/>
          <w:b/>
          <w:bCs/>
          <w:iCs/>
          <w:color w:val="C00000"/>
          <w:sz w:val="32"/>
          <w:szCs w:val="32"/>
        </w:rPr>
      </w:pPr>
      <w:r w:rsidRPr="004E44BC">
        <w:rPr>
          <w:rFonts w:ascii="Comic Sans MS" w:eastAsia="Times New Roman" w:hAnsi="Comic Sans MS"/>
          <w:b/>
          <w:bCs/>
          <w:iCs/>
          <w:color w:val="C00000"/>
          <w:sz w:val="32"/>
          <w:szCs w:val="32"/>
        </w:rPr>
        <w:t xml:space="preserve"> детский  сад  № 327</w:t>
      </w:r>
    </w:p>
    <w:p w:rsidR="005E6533" w:rsidRDefault="005E6533" w:rsidP="005E6533">
      <w:pPr>
        <w:tabs>
          <w:tab w:val="left" w:pos="2310"/>
        </w:tabs>
        <w:spacing w:after="0" w:line="240" w:lineRule="auto"/>
        <w:rPr>
          <w:rFonts w:ascii="Monotype Corsiva" w:eastAsia="Times New Roman" w:hAnsi="Monotype Corsiva" w:cs="Times New Roman"/>
          <w:b/>
          <w:bCs/>
          <w:color w:val="333333"/>
          <w:sz w:val="72"/>
          <w:szCs w:val="72"/>
        </w:rPr>
      </w:pPr>
      <w:r>
        <w:rPr>
          <w:rFonts w:ascii="Monotype Corsiva" w:eastAsia="Times New Roman" w:hAnsi="Monotype Corsiva" w:cs="Times New Roman"/>
          <w:b/>
          <w:bCs/>
          <w:noProof/>
          <w:color w:val="333333"/>
          <w:sz w:val="72"/>
          <w:szCs w:val="72"/>
        </w:rPr>
        <w:drawing>
          <wp:anchor distT="0" distB="0" distL="114300" distR="114300" simplePos="0" relativeHeight="251660288" behindDoc="0" locked="0" layoutInCell="1" allowOverlap="1">
            <wp:simplePos x="0" y="0"/>
            <wp:positionH relativeFrom="column">
              <wp:posOffset>3086100</wp:posOffset>
            </wp:positionH>
            <wp:positionV relativeFrom="paragraph">
              <wp:posOffset>167005</wp:posOffset>
            </wp:positionV>
            <wp:extent cx="795020" cy="790575"/>
            <wp:effectExtent l="19050" t="0" r="5080" b="0"/>
            <wp:wrapNone/>
            <wp:docPr id="2" name="Рисунок 3" descr="C:\Users\User\Desktop\эмблемы\ehmblema_bez_nadpi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User\Desktop\эмблемы\ehmblema_bez_nadpisi.png"/>
                    <pic:cNvPicPr>
                      <a:picLocks noChangeAspect="1" noChangeArrowheads="1"/>
                    </pic:cNvPicPr>
                  </pic:nvPicPr>
                  <pic:blipFill>
                    <a:blip r:embed="rId5"/>
                    <a:srcRect/>
                    <a:stretch>
                      <a:fillRect/>
                    </a:stretch>
                  </pic:blipFill>
                  <pic:spPr bwMode="auto">
                    <a:xfrm>
                      <a:off x="0" y="0"/>
                      <a:ext cx="795020" cy="790575"/>
                    </a:xfrm>
                    <a:prstGeom prst="rect">
                      <a:avLst/>
                    </a:prstGeom>
                    <a:noFill/>
                    <a:ln w="9525">
                      <a:noFill/>
                      <a:miter lim="800000"/>
                      <a:headEnd/>
                      <a:tailEnd/>
                    </a:ln>
                  </pic:spPr>
                </pic:pic>
              </a:graphicData>
            </a:graphic>
          </wp:anchor>
        </w:drawing>
      </w:r>
    </w:p>
    <w:p w:rsidR="005E6533" w:rsidRDefault="005E6533" w:rsidP="005E6533">
      <w:pPr>
        <w:tabs>
          <w:tab w:val="left" w:pos="2310"/>
        </w:tabs>
        <w:spacing w:after="0" w:line="240" w:lineRule="auto"/>
        <w:rPr>
          <w:rFonts w:ascii="Monotype Corsiva" w:eastAsia="Times New Roman" w:hAnsi="Monotype Corsiva" w:cs="Times New Roman"/>
          <w:b/>
          <w:bCs/>
          <w:color w:val="333333"/>
          <w:sz w:val="72"/>
          <w:szCs w:val="72"/>
        </w:rPr>
      </w:pPr>
    </w:p>
    <w:p w:rsidR="005E6533" w:rsidRPr="005E6533" w:rsidRDefault="005E6533" w:rsidP="005E6533">
      <w:pPr>
        <w:spacing w:after="0" w:line="240" w:lineRule="auto"/>
        <w:jc w:val="center"/>
        <w:rPr>
          <w:rFonts w:ascii="Times New Roman" w:eastAsia="Times New Roman" w:hAnsi="Times New Roman" w:cs="Times New Roman"/>
          <w:color w:val="943634" w:themeColor="accent2" w:themeShade="BF"/>
          <w:sz w:val="24"/>
          <w:szCs w:val="24"/>
        </w:rPr>
      </w:pPr>
      <w:r w:rsidRPr="005E6533">
        <w:rPr>
          <w:rFonts w:ascii="Monotype Corsiva" w:eastAsia="Times New Roman" w:hAnsi="Monotype Corsiva" w:cs="Times New Roman"/>
          <w:b/>
          <w:bCs/>
          <w:color w:val="943634" w:themeColor="accent2" w:themeShade="BF"/>
          <w:sz w:val="72"/>
          <w:szCs w:val="72"/>
        </w:rPr>
        <w:t>Картотека спортивных игр</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1.Кто вперед.</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санки.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3–4 года.</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санки ставят параллельно друг другу на расстоянии 2–3 шагов. Каждый из детей становится рядом со своими санками. По сигналу воспитателя дети обегают свои санки вокруг. Побеждает тот, кто быстрее выполнит задание.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2.Гонки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санки, кегли.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3–5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становятся в две колонны друг за другом, держа санки за веревку. Впереди на расстоянии 10 м ставят кеглю. По сигналу воспитателя дети везут санки до кегли, огибают ее и возвращаются на свое место. Выигрывает тот, кто быстрее выполнит задание.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3.Гонки тройками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санки.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3–5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Рядом с одними санками – трое детей. Один ребенок везет санки, второй садится на них, третий сзади подталкивает санки. По сигналу воспитателя начинаются гонки. Дети доезжают до установленного ориентира и возвращаются назад. Игра заканчивается, когда каждый ребенок из тройки побывает во всех ролях. Выигрывают те дети, которые быстрее выполнят задание.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4.На санки!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санки.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3–5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xml:space="preserve">Ход игры: санки расставляют параллельно друг другу на расстоянии 3 шагов, при этом санок меньше, чем играющих. Дети свободно бегают по площадке. По сигналу воспитателя «На санки!» дети бегут к санкам и садятся на них. </w:t>
      </w:r>
      <w:proofErr w:type="gramStart"/>
      <w:r w:rsidRPr="005E6533">
        <w:rPr>
          <w:rFonts w:ascii="Times New Roman" w:eastAsia="Times New Roman" w:hAnsi="Times New Roman" w:cs="Times New Roman"/>
          <w:color w:val="333333"/>
          <w:sz w:val="28"/>
          <w:szCs w:val="28"/>
        </w:rPr>
        <w:t>Опоздавшие остаются без места.</w:t>
      </w:r>
      <w:proofErr w:type="gramEnd"/>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lastRenderedPageBreak/>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5.Регулировщик.</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санки.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с санками поднимаются на гору. Внизу стоит регулировщик с флажками в руках. Дети по очереди скатываются с горы на санках. Регулировщик флажками указывает направление поворота – вправо или влево</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6.Кто первый.</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санки, лыжные палки.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стоя на санках, отталкиваются лыжными палками, чтобы быстрее доехать до определенного места и вернуться назад. Кто вперед выполнит это задание, тот и победит.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7.Быстрые санки.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санки.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поочередно спускаются на санках с ледяной горки. Чьи санки проедут дальше всех, тот и победитель. Игра проводится отдельно для девочек и мальчиков.</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8.Гонки на санках.</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санки.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на каждые санки садится по трое детей. Они передвигаются вперед до определенного места, отталкиваясь ногами от снега. Побеждает та команда, которая раньше всех достигнет линии финиша.</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9.Собери флажки.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санки, флажки.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на склоне горы ставят флажки в один ряд друг за другом. Спускаясь с горы на санках, дети должны собрать флажки. Побеждает тот, кто наберет больше флажков.</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10.Спуск в ворота.</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санки.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спускаясь с горы на санках, дети должны проехать через обозначенные ворота, не сломав их.</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11.Черепахи.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санки, флажок.</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lastRenderedPageBreak/>
        <w:t>Ход игры: дети по два человека садятся на санки спиной друг к другу. По сигналу воспитателя, они отталкиваются ногами, стараясь как можно быстрее проехать расстояние в 5 м до флажка. Побеждает тот, кто быстрее справится с заданием.</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12.Достань игрушку.</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игрушка.</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во время скольжения по ледяной дорожке ребенок должен достать игрушку, подвешенную на веревке.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13.Паровозик.</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парами встают друг за другом, держась за пояс впереди стоящего ребенка, и скатываются вниз по ледяной дорожке.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28"/>
          <w:szCs w:val="28"/>
        </w:rPr>
        <w:t>14.Через ворота.</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скользят по ледяной дорожке, стараясь проехать через ворота, не задев их.</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15.Мячом в цель.</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мяч.</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во время спуска по ледяной дорожке дети бросают мяч в условленное место.</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xml:space="preserve">16.Кто лучше </w:t>
      </w:r>
      <w:proofErr w:type="spellStart"/>
      <w:r w:rsidRPr="005E6533">
        <w:rPr>
          <w:rFonts w:ascii="Times New Roman" w:eastAsia="Times New Roman" w:hAnsi="Times New Roman" w:cs="Times New Roman"/>
          <w:b/>
          <w:bCs/>
          <w:color w:val="333333"/>
          <w:sz w:val="32"/>
          <w:szCs w:val="32"/>
        </w:rPr>
        <w:t>проскользит</w:t>
      </w:r>
      <w:proofErr w:type="spellEnd"/>
      <w:r w:rsidRPr="005E6533">
        <w:rPr>
          <w:rFonts w:ascii="Times New Roman" w:eastAsia="Times New Roman" w:hAnsi="Times New Roman" w:cs="Times New Roman"/>
          <w:b/>
          <w:bCs/>
          <w:color w:val="333333"/>
          <w:sz w:val="32"/>
          <w:szCs w:val="32"/>
        </w:rPr>
        <w:t>.</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лыжи.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xml:space="preserve">Ход игры: ребенок должен </w:t>
      </w:r>
      <w:proofErr w:type="spellStart"/>
      <w:r w:rsidRPr="005E6533">
        <w:rPr>
          <w:rFonts w:ascii="Times New Roman" w:eastAsia="Times New Roman" w:hAnsi="Times New Roman" w:cs="Times New Roman"/>
          <w:color w:val="333333"/>
          <w:sz w:val="28"/>
          <w:szCs w:val="28"/>
        </w:rPr>
        <w:t>проскользить</w:t>
      </w:r>
      <w:proofErr w:type="spellEnd"/>
      <w:r w:rsidRPr="005E6533">
        <w:rPr>
          <w:rFonts w:ascii="Times New Roman" w:eastAsia="Times New Roman" w:hAnsi="Times New Roman" w:cs="Times New Roman"/>
          <w:color w:val="333333"/>
          <w:sz w:val="28"/>
          <w:szCs w:val="28"/>
        </w:rPr>
        <w:t xml:space="preserve"> на лыжах дистанцию 20–25 м с наименьшим количеством шагов.</w:t>
      </w:r>
      <w:r w:rsidR="00C94F96" w:rsidRPr="00C94F96">
        <w:t xml:space="preserve"> </w:t>
      </w:r>
    </w:p>
    <w:p w:rsidR="005E6533" w:rsidRPr="005E6533" w:rsidRDefault="00C94F96" w:rsidP="005E653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8"/>
          <w:szCs w:val="28"/>
        </w:rPr>
        <w:drawing>
          <wp:anchor distT="0" distB="0" distL="114300" distR="114300" simplePos="0" relativeHeight="251661312" behindDoc="1" locked="0" layoutInCell="1" allowOverlap="1">
            <wp:simplePos x="0" y="0"/>
            <wp:positionH relativeFrom="column">
              <wp:posOffset>2581275</wp:posOffset>
            </wp:positionH>
            <wp:positionV relativeFrom="paragraph">
              <wp:posOffset>60325</wp:posOffset>
            </wp:positionV>
            <wp:extent cx="4146550" cy="2943225"/>
            <wp:effectExtent l="19050" t="0" r="6350" b="0"/>
            <wp:wrapTight wrapText="bothSides">
              <wp:wrapPolygon edited="0">
                <wp:start x="-99" y="0"/>
                <wp:lineTo x="-99" y="21530"/>
                <wp:lineTo x="21633" y="21530"/>
                <wp:lineTo x="21633" y="0"/>
                <wp:lineTo x="-99" y="0"/>
              </wp:wrapPolygon>
            </wp:wrapTight>
            <wp:docPr id="1" name="Рисунок 1" descr="http://cp15.nevsepic.com.ua/237/23607/1423831284-vperv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p15.nevsepic.com.ua/237/23607/1423831284-vpervye.jpg"/>
                    <pic:cNvPicPr>
                      <a:picLocks noChangeAspect="1" noChangeArrowheads="1"/>
                    </pic:cNvPicPr>
                  </pic:nvPicPr>
                  <pic:blipFill>
                    <a:blip r:embed="rId6"/>
                    <a:srcRect/>
                    <a:stretch>
                      <a:fillRect/>
                    </a:stretch>
                  </pic:blipFill>
                  <pic:spPr bwMode="auto">
                    <a:xfrm>
                      <a:off x="0" y="0"/>
                      <a:ext cx="4146550" cy="2943225"/>
                    </a:xfrm>
                    <a:prstGeom prst="rect">
                      <a:avLst/>
                    </a:prstGeom>
                    <a:noFill/>
                    <a:ln w="9525">
                      <a:noFill/>
                      <a:miter lim="800000"/>
                      <a:headEnd/>
                      <a:tailEnd/>
                    </a:ln>
                  </pic:spPr>
                </pic:pic>
              </a:graphicData>
            </a:graphic>
          </wp:anchor>
        </w:drawing>
      </w:r>
      <w:r w:rsidR="005E6533"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17.Кто дальше.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лыжи.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xml:space="preserve">Ход игры: дети по сигналу воспитателя разбегаются и скользят на двух лыжах до полной остановки. Выигрывает тот, кто </w:t>
      </w:r>
      <w:proofErr w:type="spellStart"/>
      <w:r w:rsidRPr="005E6533">
        <w:rPr>
          <w:rFonts w:ascii="Times New Roman" w:eastAsia="Times New Roman" w:hAnsi="Times New Roman" w:cs="Times New Roman"/>
          <w:color w:val="333333"/>
          <w:sz w:val="28"/>
          <w:szCs w:val="28"/>
        </w:rPr>
        <w:t>просколь-зит</w:t>
      </w:r>
      <w:proofErr w:type="spellEnd"/>
      <w:r w:rsidRPr="005E6533">
        <w:rPr>
          <w:rFonts w:ascii="Times New Roman" w:eastAsia="Times New Roman" w:hAnsi="Times New Roman" w:cs="Times New Roman"/>
          <w:color w:val="333333"/>
          <w:sz w:val="28"/>
          <w:szCs w:val="28"/>
        </w:rPr>
        <w:t xml:space="preserve"> дальше всех.</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18.Догони.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лыжи.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xml:space="preserve">Ход игры: дети на лыжах </w:t>
      </w:r>
      <w:r w:rsidRPr="005E6533">
        <w:rPr>
          <w:rFonts w:ascii="Times New Roman" w:eastAsia="Times New Roman" w:hAnsi="Times New Roman" w:cs="Times New Roman"/>
          <w:color w:val="333333"/>
          <w:sz w:val="28"/>
          <w:szCs w:val="28"/>
        </w:rPr>
        <w:lastRenderedPageBreak/>
        <w:t>выстраиваются в одну шеренгу. По сигналу воспитателя они должны догнать воспитателя. Воспитатель бежит так, чтобы дети смогли его догнать.</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19.Бег на одной лыже.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лыжи.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каждый ребенок встает на одну лыжу (с палками) у линии старта. По сигналу все устремляются вперед, отталкиваясь свободной ногой. Побеждает тот, кто первый достигнет финиша.</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20.Через воротца.</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лыжи.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на пути лыжников ставят несколько маленьких ворот. Дети должны проехать под ними, стараясь не сбить.</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21.Лыжные пары.</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лыжи.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встают парами, держась за руки, у линии старта. По сигналу дети бегут вперед. Побеждает та пара, которая вперед всех придет к финишу, не разъединив руки.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22.Слалом.</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лыжи. 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на лыжах проезжают змейкой между расставленными флажками. Побеждает тот, кто быстрее дойдет до финиша и не собьет ни одного флажка.</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23.По узкой дорожке.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велосипед, кегли.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4–5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на велосипедах строятся у стартовой линии. По сигналу они должны поехать по дорожке шириной 80 см, которая ограждена с двух сторон кеглями. Побеждает тот, кто проехал по дорожке, не сбив кегли.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24.Кто проедет быстрее.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велосипед.</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на велосипедах выстраиваются у линии старта. По сигналу они наперегонки мчатся к обозначенному месту. Побеждает тот, кто первым придет к финишу.</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25.Кто придет последним.</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велосипед.</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lastRenderedPageBreak/>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по сигналу воспитателя дети устремляются вперед. Но проехать путь до финиша они должны самым медленным ходом. Останавливаться нельзя. Побеждает тот, кто придет к финишу последним.</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26.Эстафетные гонки.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велосипед.</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на велосипедах должны проехать между кеглями, расставленными зигзагообразно, до обозначенного места. Возвратившись назад по прямой, они передают велосипед следующему ребенку. Побеждает команда, первой закончившая эстафету.</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27.Со стаканом воды.</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велосипед.</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проезжая мимо стола, ребенок должен взять стакан с водой и переставить его на другой стол, поставленный на расстоянии 4–5 м.</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28.Достань предмет.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велосипед, игрушка.</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проезжая на велосипеде по дорожке, ребенок должен достать одной рукой игрушку, подвешенную на веревке, на высоте вытянутой руки ребенка, сидящего на велосипеде.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29.Возьми мяч.</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мячи по количеству игроков.</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становятся на берегу в одну шеренгу. На воде располагаются мячи по количеству играющих детей. По сигналу воспитателя дети бегут в воду, каждый берет один мяч, быстро возвращается на берег. Выигрывает тот, кто сделает это быстрее всех.</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30.Лошадки.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ходят, бегают, прыгают по воде, поднимая ногами брызги.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31.Аист.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ходят в воде, высоко поднимая ноги.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32.Кто ловкий.</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резиновые игрушки.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lastRenderedPageBreak/>
        <w:t>Ход игры: в воде плавает много игрушек. Дети находятся на берегу. По сигналу воспитателя дети бегут в воду и начинают собирать игрушки. Побеждает тот, кто больше всех соберет игрушек.</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33.Крокодилы.</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передвигаются на мелком месте, опираясь о дно руками, ноги выпрямлены и вытянуты назад.</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34.Ловец.</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xml:space="preserve">Ход игры: дети, стоя в воде, образуют круг. В центре круга стоит выбранный водящий. По сигналу воспитателя дети разбегаются на мелком месте. Ловец старается поймать </w:t>
      </w:r>
      <w:proofErr w:type="gramStart"/>
      <w:r w:rsidRPr="005E6533">
        <w:rPr>
          <w:rFonts w:ascii="Times New Roman" w:eastAsia="Times New Roman" w:hAnsi="Times New Roman" w:cs="Times New Roman"/>
          <w:color w:val="333333"/>
          <w:sz w:val="28"/>
          <w:szCs w:val="28"/>
        </w:rPr>
        <w:t>убегающих</w:t>
      </w:r>
      <w:proofErr w:type="gramEnd"/>
      <w:r w:rsidRPr="005E6533">
        <w:rPr>
          <w:rFonts w:ascii="Times New Roman" w:eastAsia="Times New Roman" w:hAnsi="Times New Roman" w:cs="Times New Roman"/>
          <w:color w:val="333333"/>
          <w:sz w:val="28"/>
          <w:szCs w:val="28"/>
        </w:rPr>
        <w:t>.</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35.Бой на море.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стоят в воде по пояс в две шеренги друг против друга. По сигналу воспитателя они ударами ладоней по воде начинают «обстрел» соперников, направляя на них брызги и стараясь заставить их отступить. Во время игры нельзя касаться друг друга рукой.</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36.Делай так, как я.</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5–6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стоят в воде по пояс. Воспитатель выполняет какое-либо движение (приседание, погружение в воду до подбородка и т. д.) и просит детей повторить это движение.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37.Фонтан.</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несколько детей становятся на мелком месте в круг. Затем они садятся на дно и, опираясь на руки, вытягивают ноги. По сигналу все одновременно начинают движения ногами вверх-вниз, поднимая фонтан брызг.</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38.Кого назвали, тот ловит мяч.</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мяч.</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свободно передвигаются по площадке. Воспитатель держит мяч в руках. Он называет имя одного из детей и бросает мяч вверх. Названный ребенок должен поймать мяч и бросить его вверх, назвав имя кого-нибудь из детей. Мяч нельзя бросать слишком высоко.</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39.Борьба за мяч.</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мяч.</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lastRenderedPageBreak/>
        <w:t>Ход игры: дети делятся на две команды и располагаются на площадке в произвольном порядке. Одному из играющих дается мяч. По сигналу воспитателя дети начинают передавать мяч игрокам своей команды. Соперники пытаются перехватить мяч. Выигрывает тот, кто наберет большее количество очков.</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40.Передай мяч.</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мяч.</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играющие стоят в кругу. В центре – водящий. Дети начинают перебрасывать мяч друг к другу, не давая возможности водящему коснуться мяча. Если ему это удалось, он меняется местами с игроком, который бросал мяч.</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41.Гонка мячей.</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мячи по количеству игроков.</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xml:space="preserve">Ход игры: все дети свободно располагаются на площадке. У каждого ребенка – по мячу. После сигнала воспитателя все ведут мяч ногой, </w:t>
      </w:r>
      <w:proofErr w:type="gramStart"/>
      <w:r w:rsidRPr="005E6533">
        <w:rPr>
          <w:rFonts w:ascii="Times New Roman" w:eastAsia="Times New Roman" w:hAnsi="Times New Roman" w:cs="Times New Roman"/>
          <w:color w:val="333333"/>
          <w:sz w:val="28"/>
          <w:szCs w:val="28"/>
        </w:rPr>
        <w:t>стараясь не сталкиваться друг с</w:t>
      </w:r>
      <w:proofErr w:type="gramEnd"/>
      <w:r w:rsidRPr="005E6533">
        <w:rPr>
          <w:rFonts w:ascii="Times New Roman" w:eastAsia="Times New Roman" w:hAnsi="Times New Roman" w:cs="Times New Roman"/>
          <w:color w:val="333333"/>
          <w:sz w:val="28"/>
          <w:szCs w:val="28"/>
        </w:rPr>
        <w:t xml:space="preserve"> другом.</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42.Игра в футбол вдвоем.</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мячи.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xml:space="preserve">Ход игры: дети становятся парами. Каждый игрок чертит вокруг себя круг диаметром 2–3 м. Игроки передают мяч друг другу, отбивая </w:t>
      </w:r>
      <w:proofErr w:type="gramStart"/>
      <w:r w:rsidRPr="005E6533">
        <w:rPr>
          <w:rFonts w:ascii="Times New Roman" w:eastAsia="Times New Roman" w:hAnsi="Times New Roman" w:cs="Times New Roman"/>
          <w:color w:val="333333"/>
          <w:sz w:val="28"/>
          <w:szCs w:val="28"/>
        </w:rPr>
        <w:t>его то</w:t>
      </w:r>
      <w:proofErr w:type="gramEnd"/>
      <w:r w:rsidRPr="005E6533">
        <w:rPr>
          <w:rFonts w:ascii="Times New Roman" w:eastAsia="Times New Roman" w:hAnsi="Times New Roman" w:cs="Times New Roman"/>
          <w:color w:val="333333"/>
          <w:sz w:val="28"/>
          <w:szCs w:val="28"/>
        </w:rPr>
        <w:t xml:space="preserve"> правой, то левой ногой, стараясь попасть в круг соперника. Выигрывает ребенок, забивший мяч в круг противника.</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43.Забей мяч в ворота</w:t>
      </w:r>
      <w:r w:rsidRPr="005E6533">
        <w:rPr>
          <w:rFonts w:ascii="Times New Roman" w:eastAsia="Times New Roman" w:hAnsi="Times New Roman" w:cs="Times New Roman"/>
          <w:color w:val="333333"/>
          <w:sz w:val="28"/>
          <w:szCs w:val="28"/>
        </w:rPr>
        <w:t>.</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мячи.</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становятся против ворот – они нападающие. Двое детей – защитники. Нападающие по очереди забивают в ворота три мяча. Защитники стараются поймать мячи и возвращают обратно нападающим. Затем дети меняются ролями. Побеждает тот ребенок, который забил большее количество мячей.</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t>44.У кого удар сильнее.</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мяч.</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играющие по очереди делают 3 удара левой и правой ногой, стараясь как можно дальше послать мяч. Выигрывает тот, у кого мяч укатится дальше всех.</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b/>
          <w:bCs/>
          <w:color w:val="333333"/>
          <w:sz w:val="32"/>
          <w:szCs w:val="32"/>
        </w:rPr>
        <w:lastRenderedPageBreak/>
        <w:t>45.Игра с мячом.</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Оборудование: мяч, клюшки для хоккея.</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Возраст: 5–7 лет.</w:t>
      </w:r>
    </w:p>
    <w:p w:rsidR="005E6533" w:rsidRPr="005E6533" w:rsidRDefault="005E6533" w:rsidP="005E6533">
      <w:pPr>
        <w:spacing w:after="135" w:line="240" w:lineRule="auto"/>
        <w:rPr>
          <w:rFonts w:ascii="Helvetica" w:eastAsia="Times New Roman" w:hAnsi="Helvetica" w:cs="Helvetica"/>
          <w:color w:val="333333"/>
          <w:sz w:val="20"/>
          <w:szCs w:val="20"/>
        </w:rPr>
      </w:pPr>
      <w:r w:rsidRPr="005E6533">
        <w:rPr>
          <w:rFonts w:ascii="Helvetica" w:eastAsia="Times New Roman" w:hAnsi="Helvetica" w:cs="Helvetica"/>
          <w:color w:val="333333"/>
          <w:sz w:val="20"/>
          <w:szCs w:val="20"/>
        </w:rPr>
        <w:t> </w:t>
      </w:r>
    </w:p>
    <w:p w:rsidR="005E6533" w:rsidRPr="005E6533" w:rsidRDefault="005E6533" w:rsidP="005E6533">
      <w:pPr>
        <w:spacing w:after="0" w:line="240" w:lineRule="auto"/>
        <w:jc w:val="both"/>
        <w:rPr>
          <w:rFonts w:ascii="Times New Roman" w:eastAsia="Times New Roman" w:hAnsi="Times New Roman" w:cs="Times New Roman"/>
          <w:color w:val="333333"/>
          <w:sz w:val="24"/>
          <w:szCs w:val="24"/>
        </w:rPr>
      </w:pPr>
      <w:r w:rsidRPr="005E6533">
        <w:rPr>
          <w:rFonts w:ascii="Times New Roman" w:eastAsia="Times New Roman" w:hAnsi="Times New Roman" w:cs="Times New Roman"/>
          <w:color w:val="333333"/>
          <w:sz w:val="28"/>
          <w:szCs w:val="28"/>
        </w:rPr>
        <w:t>Ход игры: дети с клюшками в руках становятся в круг. В центре стоит водящий. Перед ним небольшой мяч. Ударом клюшки он старается выбить его за пределы круга. Дети, стоящие в кругу, препятствуют этому и отбивают мяч назад. Тот, кто пропустил мяч, сменяет во</w:t>
      </w:r>
      <w:bookmarkStart w:id="0" w:name="_GoBack"/>
      <w:bookmarkEnd w:id="0"/>
      <w:r w:rsidRPr="005E6533">
        <w:rPr>
          <w:rFonts w:ascii="Times New Roman" w:eastAsia="Times New Roman" w:hAnsi="Times New Roman" w:cs="Times New Roman"/>
          <w:color w:val="333333"/>
          <w:sz w:val="28"/>
          <w:szCs w:val="28"/>
        </w:rPr>
        <w:t>дящего и становится в центр круга.</w:t>
      </w:r>
    </w:p>
    <w:sectPr w:rsidR="005E6533" w:rsidRPr="005E6533" w:rsidSect="005E653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212C2"/>
    <w:multiLevelType w:val="multilevel"/>
    <w:tmpl w:val="3B8C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useFELayout/>
  </w:compat>
  <w:rsids>
    <w:rsidRoot w:val="005E6533"/>
    <w:rsid w:val="005E6533"/>
    <w:rsid w:val="007E2532"/>
    <w:rsid w:val="00C94F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13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532"/>
  </w:style>
  <w:style w:type="paragraph" w:styleId="3">
    <w:name w:val="heading 3"/>
    <w:basedOn w:val="a"/>
    <w:link w:val="30"/>
    <w:uiPriority w:val="9"/>
    <w:qFormat/>
    <w:rsid w:val="005E65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E6533"/>
    <w:rPr>
      <w:rFonts w:ascii="Times New Roman" w:eastAsia="Times New Roman" w:hAnsi="Times New Roman" w:cs="Times New Roman"/>
      <w:b/>
      <w:bCs/>
      <w:sz w:val="27"/>
      <w:szCs w:val="27"/>
    </w:rPr>
  </w:style>
  <w:style w:type="paragraph" w:styleId="a3">
    <w:name w:val="Normal (Web)"/>
    <w:basedOn w:val="a"/>
    <w:uiPriority w:val="99"/>
    <w:semiHidden/>
    <w:unhideWhenUsed/>
    <w:rsid w:val="005E653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E6533"/>
    <w:rPr>
      <w:color w:val="0000FF"/>
      <w:u w:val="single"/>
    </w:rPr>
  </w:style>
  <w:style w:type="paragraph" w:styleId="a5">
    <w:name w:val="Balloon Text"/>
    <w:basedOn w:val="a"/>
    <w:link w:val="a6"/>
    <w:uiPriority w:val="99"/>
    <w:semiHidden/>
    <w:unhideWhenUsed/>
    <w:rsid w:val="00C94F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4F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9854115">
      <w:bodyDiv w:val="1"/>
      <w:marLeft w:val="0"/>
      <w:marRight w:val="0"/>
      <w:marTop w:val="0"/>
      <w:marBottom w:val="0"/>
      <w:divBdr>
        <w:top w:val="none" w:sz="0" w:space="0" w:color="auto"/>
        <w:left w:val="none" w:sz="0" w:space="0" w:color="auto"/>
        <w:bottom w:val="none" w:sz="0" w:space="0" w:color="auto"/>
        <w:right w:val="none" w:sz="0" w:space="0" w:color="auto"/>
      </w:divBdr>
      <w:divsChild>
        <w:div w:id="1167134303">
          <w:marLeft w:val="0"/>
          <w:marRight w:val="0"/>
          <w:marTop w:val="0"/>
          <w:marBottom w:val="0"/>
          <w:divBdr>
            <w:top w:val="none" w:sz="0" w:space="0" w:color="auto"/>
            <w:left w:val="none" w:sz="0" w:space="0" w:color="auto"/>
            <w:bottom w:val="none" w:sz="0" w:space="0" w:color="auto"/>
            <w:right w:val="none" w:sz="0" w:space="0" w:color="auto"/>
          </w:divBdr>
          <w:divsChild>
            <w:div w:id="970667831">
              <w:marLeft w:val="0"/>
              <w:marRight w:val="0"/>
              <w:marTop w:val="0"/>
              <w:marBottom w:val="0"/>
              <w:divBdr>
                <w:top w:val="none" w:sz="0" w:space="0" w:color="auto"/>
                <w:left w:val="none" w:sz="0" w:space="0" w:color="auto"/>
                <w:bottom w:val="none" w:sz="0" w:space="0" w:color="auto"/>
                <w:right w:val="none" w:sz="0" w:space="0" w:color="auto"/>
              </w:divBdr>
              <w:divsChild>
                <w:div w:id="1245531843">
                  <w:marLeft w:val="0"/>
                  <w:marRight w:val="0"/>
                  <w:marTop w:val="0"/>
                  <w:marBottom w:val="0"/>
                  <w:divBdr>
                    <w:top w:val="none" w:sz="0" w:space="0" w:color="auto"/>
                    <w:left w:val="none" w:sz="0" w:space="0" w:color="auto"/>
                    <w:bottom w:val="none" w:sz="0" w:space="0" w:color="auto"/>
                    <w:right w:val="none" w:sz="0" w:space="0" w:color="auto"/>
                  </w:divBdr>
                  <w:divsChild>
                    <w:div w:id="1204176650">
                      <w:marLeft w:val="0"/>
                      <w:marRight w:val="0"/>
                      <w:marTop w:val="0"/>
                      <w:marBottom w:val="0"/>
                      <w:divBdr>
                        <w:top w:val="none" w:sz="0" w:space="0" w:color="auto"/>
                        <w:left w:val="none" w:sz="0" w:space="0" w:color="auto"/>
                        <w:bottom w:val="none" w:sz="0" w:space="0" w:color="auto"/>
                        <w:right w:val="none" w:sz="0" w:space="0" w:color="auto"/>
                      </w:divBdr>
                      <w:divsChild>
                        <w:div w:id="2055109726">
                          <w:marLeft w:val="0"/>
                          <w:marRight w:val="0"/>
                          <w:marTop w:val="0"/>
                          <w:marBottom w:val="0"/>
                          <w:divBdr>
                            <w:top w:val="none" w:sz="0" w:space="0" w:color="auto"/>
                            <w:left w:val="none" w:sz="0" w:space="0" w:color="auto"/>
                            <w:bottom w:val="none" w:sz="0" w:space="0" w:color="auto"/>
                            <w:right w:val="none" w:sz="0" w:space="0" w:color="auto"/>
                          </w:divBdr>
                        </w:div>
                      </w:divsChild>
                    </w:div>
                    <w:div w:id="922446660">
                      <w:marLeft w:val="300"/>
                      <w:marRight w:val="0"/>
                      <w:marTop w:val="0"/>
                      <w:marBottom w:val="0"/>
                      <w:divBdr>
                        <w:top w:val="none" w:sz="0" w:space="0" w:color="auto"/>
                        <w:left w:val="none" w:sz="0" w:space="0" w:color="auto"/>
                        <w:bottom w:val="none" w:sz="0" w:space="0" w:color="auto"/>
                        <w:right w:val="none" w:sz="0" w:space="0" w:color="auto"/>
                      </w:divBdr>
                      <w:divsChild>
                        <w:div w:id="1475097985">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1631</Words>
  <Characters>9303</Characters>
  <Application>Microsoft Office Word</Application>
  <DocSecurity>0</DocSecurity>
  <Lines>77</Lines>
  <Paragraphs>21</Paragraphs>
  <ScaleCrop>false</ScaleCrop>
  <Company/>
  <LinksUpToDate>false</LinksUpToDate>
  <CharactersWithSpaces>10913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2018-02-14T17:59:00Z</dcterms:created>
  <dcterms:modified xsi:type="dcterms:W3CDTF">2018-02-14T18:05:00Z</dcterms:modified>
</cp:coreProperties>
</file>