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3B4857" w:rsidRPr="003B4857" w:rsidRDefault="003B4857" w:rsidP="003B4857">
      <w:pPr>
        <w:spacing w:after="0" w:line="240" w:lineRule="auto"/>
        <w:jc w:val="center"/>
        <w:rPr>
          <w:rFonts w:ascii="Comic Sans MS" w:eastAsia="Times New Roman" w:hAnsi="Comic Sans MS"/>
          <w:b/>
          <w:bCs/>
          <w:iCs/>
          <w:color w:val="002060"/>
          <w:sz w:val="32"/>
          <w:szCs w:val="32"/>
          <w:lang w:eastAsia="ru-RU"/>
        </w:rPr>
      </w:pPr>
      <w:r w:rsidRPr="003B4857">
        <w:rPr>
          <w:rFonts w:ascii="Comic Sans MS" w:eastAsia="Times New Roman" w:hAnsi="Comic Sans MS"/>
          <w:b/>
          <w:bCs/>
          <w:iCs/>
          <w:color w:val="002060"/>
          <w:sz w:val="32"/>
          <w:szCs w:val="32"/>
          <w:lang w:eastAsia="ru-RU"/>
        </w:rPr>
        <w:t xml:space="preserve">Муниципальное  автономное  образовательное учреждение  </w:t>
      </w:r>
    </w:p>
    <w:p w:rsidR="003B4857" w:rsidRPr="003B4857" w:rsidRDefault="003B4857" w:rsidP="003B4857">
      <w:pPr>
        <w:spacing w:after="0" w:line="240" w:lineRule="auto"/>
        <w:jc w:val="center"/>
        <w:rPr>
          <w:rFonts w:ascii="Comic Sans MS" w:eastAsia="Times New Roman" w:hAnsi="Comic Sans MS"/>
          <w:b/>
          <w:bCs/>
          <w:iCs/>
          <w:color w:val="002060"/>
          <w:sz w:val="32"/>
          <w:szCs w:val="32"/>
          <w:lang w:eastAsia="ru-RU"/>
        </w:rPr>
      </w:pPr>
      <w:r w:rsidRPr="003B4857">
        <w:rPr>
          <w:rFonts w:ascii="Comic Sans MS" w:eastAsia="Times New Roman" w:hAnsi="Comic Sans MS"/>
          <w:b/>
          <w:bCs/>
          <w:iCs/>
          <w:color w:val="002060"/>
          <w:sz w:val="32"/>
          <w:szCs w:val="32"/>
          <w:lang w:eastAsia="ru-RU"/>
        </w:rPr>
        <w:t xml:space="preserve"> детский  сад  № 327</w:t>
      </w:r>
    </w:p>
    <w:p w:rsidR="003B4857" w:rsidRDefault="003B4857" w:rsidP="003B4857">
      <w:pPr>
        <w:jc w:val="center"/>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82816" behindDoc="0" locked="0" layoutInCell="1" allowOverlap="1">
            <wp:simplePos x="0" y="0"/>
            <wp:positionH relativeFrom="column">
              <wp:posOffset>2604135</wp:posOffset>
            </wp:positionH>
            <wp:positionV relativeFrom="paragraph">
              <wp:posOffset>66040</wp:posOffset>
            </wp:positionV>
            <wp:extent cx="795020" cy="790575"/>
            <wp:effectExtent l="19050" t="0" r="5080" b="0"/>
            <wp:wrapNone/>
            <wp:docPr id="16" name="Рисунок 3"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эмблемы\ehmblema_bez_nadpisi.png"/>
                    <pic:cNvPicPr>
                      <a:picLocks noChangeAspect="1" noChangeArrowheads="1"/>
                    </pic:cNvPicPr>
                  </pic:nvPicPr>
                  <pic:blipFill>
                    <a:blip r:embed="rId6"/>
                    <a:srcRect/>
                    <a:stretch>
                      <a:fillRect/>
                    </a:stretch>
                  </pic:blipFill>
                  <pic:spPr bwMode="auto">
                    <a:xfrm>
                      <a:off x="0" y="0"/>
                      <a:ext cx="795020" cy="790575"/>
                    </a:xfrm>
                    <a:prstGeom prst="rect">
                      <a:avLst/>
                    </a:prstGeom>
                    <a:noFill/>
                    <a:ln w="9525">
                      <a:noFill/>
                      <a:miter lim="800000"/>
                      <a:headEnd/>
                      <a:tailEnd/>
                    </a:ln>
                  </pic:spPr>
                </pic:pic>
              </a:graphicData>
            </a:graphic>
          </wp:anchor>
        </w:drawing>
      </w:r>
    </w:p>
    <w:p w:rsidR="003B4857" w:rsidRPr="004C016E" w:rsidRDefault="003B4857" w:rsidP="003B4857">
      <w:pPr>
        <w:jc w:val="both"/>
        <w:rPr>
          <w:rFonts w:ascii="Times New Roman" w:hAnsi="Times New Roman" w:cs="Times New Roman"/>
          <w:sz w:val="28"/>
        </w:rPr>
      </w:pPr>
    </w:p>
    <w:p w:rsidR="003B4857" w:rsidRPr="004C016E" w:rsidRDefault="003B4857" w:rsidP="003B4857">
      <w:pPr>
        <w:jc w:val="both"/>
        <w:rPr>
          <w:rFonts w:ascii="Times New Roman" w:hAnsi="Times New Roman" w:cs="Times New Roman"/>
          <w:sz w:val="28"/>
        </w:rPr>
      </w:pPr>
    </w:p>
    <w:p w:rsidR="003B4857" w:rsidRDefault="003B4857" w:rsidP="003B4857">
      <w:pP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7pt;height:45.75pt" fillcolor="#0070c0" strokecolor="black [3213]" strokeweight="1pt">
            <v:shadow color="#868686"/>
            <v:textpath style="font-family:&quot;Arial Black&quot;;v-text-kern:t" trim="t" fitpath="t" string="консультация для педагогов"/>
          </v:shape>
        </w:pict>
      </w:r>
    </w:p>
    <w:p w:rsidR="003B4857" w:rsidRDefault="003B4857" w:rsidP="003B4857">
      <w:pPr>
        <w:jc w:val="both"/>
      </w:pPr>
      <w:r>
        <w:rPr>
          <w:noProof/>
          <w:lang w:eastAsia="ru-RU"/>
        </w:rPr>
        <w:drawing>
          <wp:anchor distT="0" distB="0" distL="114300" distR="114300" simplePos="0" relativeHeight="251671552" behindDoc="0" locked="0" layoutInCell="1" allowOverlap="1">
            <wp:simplePos x="0" y="0"/>
            <wp:positionH relativeFrom="column">
              <wp:posOffset>4518660</wp:posOffset>
            </wp:positionH>
            <wp:positionV relativeFrom="paragraph">
              <wp:posOffset>222250</wp:posOffset>
            </wp:positionV>
            <wp:extent cx="1857375" cy="1724025"/>
            <wp:effectExtent l="19050" t="0" r="9525" b="0"/>
            <wp:wrapNone/>
            <wp:docPr id="2" name="Рисунок 6" descr="E:\фотки\мамы\мамино\дынько\картиночки\J029383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фотки\мамы\мамино\дынько\картиночки\J0293832.WMF"/>
                    <pic:cNvPicPr>
                      <a:picLocks noChangeAspect="1" noChangeArrowheads="1"/>
                    </pic:cNvPicPr>
                  </pic:nvPicPr>
                  <pic:blipFill>
                    <a:blip r:embed="rId7" cstate="print"/>
                    <a:srcRect/>
                    <a:stretch>
                      <a:fillRect/>
                    </a:stretch>
                  </pic:blipFill>
                  <pic:spPr bwMode="auto">
                    <a:xfrm>
                      <a:off x="0" y="0"/>
                      <a:ext cx="1857375" cy="172402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9504" behindDoc="0" locked="0" layoutInCell="1" allowOverlap="1">
            <wp:simplePos x="0" y="0"/>
            <wp:positionH relativeFrom="column">
              <wp:posOffset>118110</wp:posOffset>
            </wp:positionH>
            <wp:positionV relativeFrom="paragraph">
              <wp:posOffset>88900</wp:posOffset>
            </wp:positionV>
            <wp:extent cx="1600200" cy="714375"/>
            <wp:effectExtent l="19050" t="0" r="0" b="0"/>
            <wp:wrapNone/>
            <wp:docPr id="3" name="Рисунок 3" descr="E:\фотки\мамы\мамино\дынько\картиночки\HH01329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фотки\мамы\мамино\дынько\картиночки\HH01329_.WMF"/>
                    <pic:cNvPicPr>
                      <a:picLocks noChangeAspect="1" noChangeArrowheads="1"/>
                    </pic:cNvPicPr>
                  </pic:nvPicPr>
                  <pic:blipFill>
                    <a:blip r:embed="rId8" cstate="print"/>
                    <a:srcRect/>
                    <a:stretch>
                      <a:fillRect/>
                    </a:stretch>
                  </pic:blipFill>
                  <pic:spPr bwMode="auto">
                    <a:xfrm>
                      <a:off x="0" y="0"/>
                      <a:ext cx="1600200" cy="714375"/>
                    </a:xfrm>
                    <a:prstGeom prst="rect">
                      <a:avLst/>
                    </a:prstGeom>
                    <a:noFill/>
                    <a:ln w="9525">
                      <a:noFill/>
                      <a:miter lim="800000"/>
                      <a:headEnd/>
                      <a:tailEnd/>
                    </a:ln>
                  </pic:spPr>
                </pic:pic>
              </a:graphicData>
            </a:graphic>
          </wp:anchor>
        </w:drawing>
      </w:r>
    </w:p>
    <w:p w:rsidR="003B4857" w:rsidRDefault="003B4857" w:rsidP="003B4857">
      <w:pPr>
        <w:jc w:val="both"/>
      </w:pPr>
    </w:p>
    <w:p w:rsidR="003B4857" w:rsidRDefault="003B4857" w:rsidP="003B4857">
      <w:pPr>
        <w:jc w:val="both"/>
      </w:pPr>
    </w:p>
    <w:p w:rsidR="003B4857" w:rsidRDefault="003B4857" w:rsidP="003B4857">
      <w:pPr>
        <w:jc w:val="both"/>
      </w:pPr>
      <w:r>
        <w:rPr>
          <w:noProof/>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1" type="#_x0000_t156" style="position:absolute;left:0;text-align:left;margin-left:-4.95pt;margin-top:9.85pt;width:468pt;height:205.5pt;z-index:251680768" fillcolor="#7030a0" strokecolor="black [3213]">
            <v:fill color2="#099"/>
            <v:shadow on="t" color="silver" opacity="52429f" offset="3pt,3pt"/>
            <v:textpath style="font-family:&quot;Times New Roman&quot;;v-text-kern:t" trim="t" fitpath="t" xscale="f" string="ОБЕСПЕЧЕНИЕ&#10;ДВИГАТЕЛЬНОЙ АКТИВНОСТИ&#10;ДЕТЕЙ НА ПРОГУЛКЕ"/>
          </v:shape>
        </w:pict>
      </w:r>
      <w:r>
        <w:rPr>
          <w:noProof/>
          <w:lang w:eastAsia="ru-RU"/>
        </w:rPr>
        <w:drawing>
          <wp:anchor distT="0" distB="0" distL="114300" distR="114300" simplePos="0" relativeHeight="251672576" behindDoc="0" locked="0" layoutInCell="1" allowOverlap="1">
            <wp:simplePos x="0" y="0"/>
            <wp:positionH relativeFrom="column">
              <wp:posOffset>4194810</wp:posOffset>
            </wp:positionH>
            <wp:positionV relativeFrom="paragraph">
              <wp:posOffset>2948305</wp:posOffset>
            </wp:positionV>
            <wp:extent cx="1809750" cy="1524000"/>
            <wp:effectExtent l="19050" t="0" r="0" b="0"/>
            <wp:wrapNone/>
            <wp:docPr id="8" name="Рисунок 7" descr="E:\фотки\мамы\мамино\дынько\картиночки\J03247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фотки\мамы\мамино\дынько\картиночки\J0324704.WMF"/>
                    <pic:cNvPicPr>
                      <a:picLocks noChangeAspect="1" noChangeArrowheads="1"/>
                    </pic:cNvPicPr>
                  </pic:nvPicPr>
                  <pic:blipFill>
                    <a:blip r:embed="rId9" cstate="print"/>
                    <a:srcRect/>
                    <a:stretch>
                      <a:fillRect/>
                    </a:stretch>
                  </pic:blipFill>
                  <pic:spPr bwMode="auto">
                    <a:xfrm>
                      <a:off x="0" y="0"/>
                      <a:ext cx="1809750" cy="15240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70528" behindDoc="0" locked="0" layoutInCell="1" allowOverlap="1">
            <wp:simplePos x="0" y="0"/>
            <wp:positionH relativeFrom="column">
              <wp:posOffset>2251710</wp:posOffset>
            </wp:positionH>
            <wp:positionV relativeFrom="paragraph">
              <wp:posOffset>4053205</wp:posOffset>
            </wp:positionV>
            <wp:extent cx="1781175" cy="1371600"/>
            <wp:effectExtent l="19050" t="0" r="9525" b="0"/>
            <wp:wrapNone/>
            <wp:docPr id="9" name="Рисунок 5" descr="E:\фотки\мамы\мамино\дынько\картиночки\J024177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фотки\мамы\мамино\дынько\картиночки\J0241773.WMF"/>
                    <pic:cNvPicPr>
                      <a:picLocks noChangeAspect="1" noChangeArrowheads="1"/>
                    </pic:cNvPicPr>
                  </pic:nvPicPr>
                  <pic:blipFill>
                    <a:blip r:embed="rId10" cstate="print"/>
                    <a:srcRect/>
                    <a:stretch>
                      <a:fillRect/>
                    </a:stretch>
                  </pic:blipFill>
                  <pic:spPr bwMode="auto">
                    <a:xfrm>
                      <a:off x="0" y="0"/>
                      <a:ext cx="1781175" cy="13716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8480" behindDoc="0" locked="0" layoutInCell="1" allowOverlap="1">
            <wp:simplePos x="0" y="0"/>
            <wp:positionH relativeFrom="column">
              <wp:posOffset>842010</wp:posOffset>
            </wp:positionH>
            <wp:positionV relativeFrom="paragraph">
              <wp:posOffset>2414905</wp:posOffset>
            </wp:positionV>
            <wp:extent cx="1790700" cy="1514475"/>
            <wp:effectExtent l="0" t="0" r="0" b="0"/>
            <wp:wrapNone/>
            <wp:docPr id="10" name="Рисунок 4" descr="E:\фотки\мамы\мамино\дынько\картиночки\J025262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фотки\мамы\мамино\дынько\картиночки\J0252629.WMF"/>
                    <pic:cNvPicPr>
                      <a:picLocks noChangeAspect="1" noChangeArrowheads="1"/>
                    </pic:cNvPicPr>
                  </pic:nvPicPr>
                  <pic:blipFill>
                    <a:blip r:embed="rId11" cstate="print"/>
                    <a:srcRect/>
                    <a:stretch>
                      <a:fillRect/>
                    </a:stretch>
                  </pic:blipFill>
                  <pic:spPr bwMode="auto">
                    <a:xfrm>
                      <a:off x="0" y="0"/>
                      <a:ext cx="1790700" cy="1514475"/>
                    </a:xfrm>
                    <a:prstGeom prst="rect">
                      <a:avLst/>
                    </a:prstGeom>
                    <a:noFill/>
                    <a:ln w="9525">
                      <a:noFill/>
                      <a:miter lim="800000"/>
                      <a:headEnd/>
                      <a:tailEnd/>
                    </a:ln>
                  </pic:spPr>
                </pic:pic>
              </a:graphicData>
            </a:graphic>
          </wp:anchor>
        </w:drawing>
      </w: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Pr="004C016E" w:rsidRDefault="003B4857" w:rsidP="003B4857">
      <w:pPr>
        <w:jc w:val="both"/>
        <w:rPr>
          <w:rFonts w:ascii="Times New Roman" w:hAnsi="Times New Roman" w:cs="Times New Roman"/>
          <w:sz w:val="28"/>
        </w:rPr>
      </w:pPr>
    </w:p>
    <w:p w:rsidR="003B4857" w:rsidRPr="004C016E" w:rsidRDefault="003B4857" w:rsidP="003B4857">
      <w:pPr>
        <w:jc w:val="both"/>
        <w:rPr>
          <w:rFonts w:ascii="Times New Roman" w:hAnsi="Times New Roman" w:cs="Times New Roman"/>
          <w:sz w:val="28"/>
        </w:rPr>
      </w:pPr>
    </w:p>
    <w:p w:rsidR="003B4857" w:rsidRPr="004C016E" w:rsidRDefault="003B4857" w:rsidP="003B4857">
      <w:pPr>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78720" behindDoc="0" locked="0" layoutInCell="1" allowOverlap="1">
            <wp:simplePos x="0" y="0"/>
            <wp:positionH relativeFrom="column">
              <wp:posOffset>4671060</wp:posOffset>
            </wp:positionH>
            <wp:positionV relativeFrom="paragraph">
              <wp:posOffset>323215</wp:posOffset>
            </wp:positionV>
            <wp:extent cx="1857375" cy="1724025"/>
            <wp:effectExtent l="19050" t="0" r="9525" b="0"/>
            <wp:wrapNone/>
            <wp:docPr id="11" name="Рисунок 6" descr="E:\фотки\мамы\мамино\дынько\картиночки\J029383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фотки\мамы\мамино\дынько\картиночки\J0293832.WMF"/>
                    <pic:cNvPicPr>
                      <a:picLocks noChangeAspect="1" noChangeArrowheads="1"/>
                    </pic:cNvPicPr>
                  </pic:nvPicPr>
                  <pic:blipFill>
                    <a:blip r:embed="rId7" cstate="print"/>
                    <a:srcRect/>
                    <a:stretch>
                      <a:fillRect/>
                    </a:stretch>
                  </pic:blipFill>
                  <pic:spPr bwMode="auto">
                    <a:xfrm>
                      <a:off x="0" y="0"/>
                      <a:ext cx="1857375" cy="1724025"/>
                    </a:xfrm>
                    <a:prstGeom prst="rect">
                      <a:avLst/>
                    </a:prstGeom>
                    <a:noFill/>
                    <a:ln w="9525">
                      <a:noFill/>
                      <a:miter lim="800000"/>
                      <a:headEnd/>
                      <a:tailEnd/>
                    </a:ln>
                  </pic:spPr>
                </pic:pic>
              </a:graphicData>
            </a:graphic>
          </wp:anchor>
        </w:drawing>
      </w:r>
    </w:p>
    <w:p w:rsidR="003B4857" w:rsidRDefault="003B4857" w:rsidP="003B4857">
      <w:pPr>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76672" behindDoc="0" locked="0" layoutInCell="1" allowOverlap="1">
            <wp:simplePos x="0" y="0"/>
            <wp:positionH relativeFrom="column">
              <wp:posOffset>118110</wp:posOffset>
            </wp:positionH>
            <wp:positionV relativeFrom="paragraph">
              <wp:posOffset>275590</wp:posOffset>
            </wp:positionV>
            <wp:extent cx="1600200" cy="714375"/>
            <wp:effectExtent l="19050" t="0" r="0" b="0"/>
            <wp:wrapNone/>
            <wp:docPr id="12" name="Рисунок 3" descr="E:\фотки\мамы\мамино\дынько\картиночки\HH01329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фотки\мамы\мамино\дынько\картиночки\HH01329_.WMF"/>
                    <pic:cNvPicPr>
                      <a:picLocks noChangeAspect="1" noChangeArrowheads="1"/>
                    </pic:cNvPicPr>
                  </pic:nvPicPr>
                  <pic:blipFill>
                    <a:blip r:embed="rId8" cstate="print"/>
                    <a:srcRect/>
                    <a:stretch>
                      <a:fillRect/>
                    </a:stretch>
                  </pic:blipFill>
                  <pic:spPr bwMode="auto">
                    <a:xfrm>
                      <a:off x="0" y="0"/>
                      <a:ext cx="1600200" cy="714375"/>
                    </a:xfrm>
                    <a:prstGeom prst="rect">
                      <a:avLst/>
                    </a:prstGeom>
                    <a:noFill/>
                    <a:ln w="9525">
                      <a:noFill/>
                      <a:miter lim="800000"/>
                      <a:headEnd/>
                      <a:tailEnd/>
                    </a:ln>
                  </pic:spPr>
                </pic:pic>
              </a:graphicData>
            </a:graphic>
          </wp:anchor>
        </w:drawing>
      </w:r>
    </w:p>
    <w:p w:rsidR="003B4857" w:rsidRDefault="003B4857" w:rsidP="003B4857">
      <w:pPr>
        <w:jc w:val="both"/>
        <w:rPr>
          <w:rFonts w:ascii="Times New Roman" w:hAnsi="Times New Roman" w:cs="Times New Roman"/>
          <w:sz w:val="28"/>
        </w:rPr>
      </w:pPr>
    </w:p>
    <w:p w:rsidR="003B4857" w:rsidRPr="004C016E" w:rsidRDefault="003B4857" w:rsidP="003B4857">
      <w:pPr>
        <w:jc w:val="both"/>
        <w:rPr>
          <w:rFonts w:ascii="Times New Roman" w:hAnsi="Times New Roman" w:cs="Times New Roman"/>
          <w:sz w:val="28"/>
        </w:rPr>
      </w:pPr>
    </w:p>
    <w:p w:rsidR="003B4857" w:rsidRDefault="003B4857" w:rsidP="003B4857">
      <w:pPr>
        <w:jc w:val="both"/>
      </w:pPr>
      <w:r>
        <w:rPr>
          <w:noProof/>
        </w:rPr>
        <w:lastRenderedPageBreak/>
        <w:pict>
          <v:shape id="_x0000_s1030" type="#_x0000_t156" style="position:absolute;left:0;text-align:left;margin-left:10.05pt;margin-top:-29.35pt;width:468pt;height:205.5pt;z-index:251674624" fillcolor="#bfbfbf [2412]" strokecolor="black [3213]">
            <v:fill color2="#099"/>
            <v:shadow on="t" color="silver" opacity="52429f" offset="3pt,3pt"/>
            <v:textpath style="font-family:&quot;Times New Roman&quot;;v-text-kern:t" trim="t" fitpath="t" xscale="f" string="ОБЕСПЕЧЕНИЕ&#10;ДВИГАТЕЛЬНОЙ АКТИВНОСТИ&#10;ДЕТЕЙ НА ПРОГУЛКЕ"/>
          </v:shape>
        </w:pict>
      </w: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Default="003B4857" w:rsidP="003B4857">
      <w:pPr>
        <w:jc w:val="both"/>
      </w:pPr>
    </w:p>
    <w:p w:rsidR="003B4857" w:rsidRPr="00A37903" w:rsidRDefault="003B4857" w:rsidP="003B4857">
      <w:pPr>
        <w:rPr>
          <w:rFonts w:ascii="Times New Roman" w:hAnsi="Times New Roman" w:cs="Times New Roman"/>
          <w:b/>
          <w:sz w:val="44"/>
        </w:rPr>
      </w:pP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В детском саду используются разные формы работы по физическому воспитанию (утренняя гимнастика, физкультурные занятия, подвижные игры и физические упражнения, физкультурные праздники и т.д.) направленные на повышение двигательной активности детей. Как в организованных, так и в самостоятельных играх необходимо своевременно переключать дошкольников с одного вида занятий на другой, поэтому важно, чтобы вся деятельность детей на прогулке направлялась и регулировалась воспитателем, а каждый ребёнок находился в поле его зрения.</w:t>
      </w:r>
    </w:p>
    <w:p w:rsidR="00D10048" w:rsidRPr="003B4857" w:rsidRDefault="00D10048" w:rsidP="00D10048">
      <w:pPr>
        <w:jc w:val="both"/>
        <w:rPr>
          <w:rFonts w:ascii="Times New Roman" w:hAnsi="Times New Roman" w:cs="Times New Roman"/>
          <w:b/>
          <w:i/>
          <w:sz w:val="28"/>
        </w:rPr>
      </w:pPr>
      <w:r w:rsidRPr="00D10048">
        <w:rPr>
          <w:rFonts w:ascii="Times New Roman" w:hAnsi="Times New Roman" w:cs="Times New Roman"/>
          <w:b/>
          <w:i/>
          <w:sz w:val="28"/>
        </w:rPr>
        <w:t>Методика проведения подвижных игр и физических упражнений на прогулке.</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В процессе ежедневного проведения подвижных игр и физических упражнений на прогулке расширяется двигательный опыт детей, совершенствуется имеющиеся навыки в основных движениях; развиваются ловкость, быстрота, выносливость; формируется самостоятельность, активность, положительное взаимодействие со сверстниками.</w:t>
      </w:r>
    </w:p>
    <w:p w:rsidR="00D10048" w:rsidRPr="004C016E"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Утренняя прогулка - наиболее благоприятное время для проведения подвижных игр и физических упражнений. Они подбираются в зависимости от предшествующей работы в группе, их количество и время различны в течение недели. Так, в дни проведения физкультурных занятий в зале на прогулке организуется одна подвижная игра и какое-либо физическое упражнение. Их продолжительность в старшей группе составляет 15-20 минут, в подготовительной к школе - 20-25 минут. В те дни, когда физкультурные занятия не проводятся, планируются подвижная игра, спортивное упражнение и упражнение в основном виде движений. Их продолжительность в старшей группе составляет 20-25 минут, в подготовительной - 30-35 минут.</w:t>
      </w:r>
    </w:p>
    <w:p w:rsidR="00D10048" w:rsidRPr="00D10048" w:rsidRDefault="00D10048" w:rsidP="00D10048">
      <w:pPr>
        <w:jc w:val="both"/>
        <w:rPr>
          <w:rFonts w:ascii="Times New Roman" w:hAnsi="Times New Roman" w:cs="Times New Roman"/>
          <w:b/>
          <w:i/>
          <w:sz w:val="28"/>
        </w:rPr>
      </w:pPr>
      <w:r w:rsidRPr="00A37903">
        <w:rPr>
          <w:rFonts w:ascii="Times New Roman" w:hAnsi="Times New Roman" w:cs="Times New Roman"/>
          <w:sz w:val="28"/>
        </w:rPr>
        <w:lastRenderedPageBreak/>
        <w:t xml:space="preserve"> </w:t>
      </w:r>
      <w:r w:rsidRPr="00D10048">
        <w:rPr>
          <w:rFonts w:ascii="Times New Roman" w:hAnsi="Times New Roman" w:cs="Times New Roman"/>
          <w:b/>
          <w:i/>
          <w:sz w:val="28"/>
        </w:rPr>
        <w:t>Содержание игр и физических упражнений на прогулке для детей должно предусматривать:</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1.   использование упражнений преимущественно динамического характера, направленных на развитие различных групп мышц, упражнений требующих высокой координации движений;</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2.   соответствие игр и упражнений сезону года, погодным условиям;</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3.  применение разных способов организации дошкольников;</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4.  рациональное использование оборудования и инвентаря, предметов окружающей среды;</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5.   создание благоприятных условий для положительных эмоциональных и морально-волевых проявлений детей;</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6.  активизацию детской самостоятельности;</w:t>
      </w:r>
    </w:p>
    <w:p w:rsidR="00D10048" w:rsidRPr="004C016E"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7.  стимулирование индивидуальных возможностей каждого ребёнка. </w:t>
      </w:r>
    </w:p>
    <w:p w:rsidR="00D10048" w:rsidRPr="00A37903" w:rsidRDefault="00D10048" w:rsidP="00D10048">
      <w:pPr>
        <w:spacing w:after="0"/>
        <w:jc w:val="both"/>
        <w:rPr>
          <w:rFonts w:ascii="Times New Roman" w:hAnsi="Times New Roman" w:cs="Times New Roman"/>
          <w:sz w:val="28"/>
        </w:rPr>
      </w:pPr>
      <w:r w:rsidRPr="00A37903">
        <w:rPr>
          <w:rFonts w:ascii="Times New Roman" w:hAnsi="Times New Roman" w:cs="Times New Roman"/>
          <w:sz w:val="28"/>
        </w:rPr>
        <w:t>Подвижные игры с разными видами движений (бегом, прыжками, метанием,</w:t>
      </w:r>
    </w:p>
    <w:p w:rsidR="00D10048" w:rsidRPr="00A37903" w:rsidRDefault="00D10048" w:rsidP="00D10048">
      <w:pPr>
        <w:spacing w:after="0"/>
        <w:jc w:val="both"/>
        <w:rPr>
          <w:rFonts w:ascii="Times New Roman" w:hAnsi="Times New Roman" w:cs="Times New Roman"/>
          <w:sz w:val="28"/>
        </w:rPr>
      </w:pPr>
      <w:r w:rsidRPr="00A37903">
        <w:rPr>
          <w:rFonts w:ascii="Times New Roman" w:hAnsi="Times New Roman" w:cs="Times New Roman"/>
          <w:sz w:val="28"/>
        </w:rPr>
        <w:t xml:space="preserve"> лазанием) планируются на прогулке ежедневно. Каждую неделю детям предлагается для разучивания новая подвижная игра, которая повторяется в течение месяца 2-3 раза в зависимости от сложности содержания. Кроме того, каждый месяц проводится по 6-8 подвижных игр освоенных ранее.</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Значительное место отводится играм спортивного и соревновательного характера. В них рекомендуется вводить хорошо знакомые детям движения, а для интереса усложнять</w:t>
      </w:r>
      <w:r>
        <w:rPr>
          <w:rFonts w:ascii="Times New Roman" w:hAnsi="Times New Roman" w:cs="Times New Roman"/>
          <w:sz w:val="28"/>
        </w:rPr>
        <w:t xml:space="preserve">  содержание  (</w:t>
      </w:r>
      <w:r w:rsidRPr="00A37903">
        <w:rPr>
          <w:rFonts w:ascii="Times New Roman" w:hAnsi="Times New Roman" w:cs="Times New Roman"/>
          <w:sz w:val="28"/>
        </w:rPr>
        <w:t xml:space="preserve"> прыжки с разбега, ходьба по буму и т.д.).</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Кроме подвижных игр, на прогулке необходимо использовать разнообразные упражнения в основных видах движения. </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распределении упражнений в основных видах движений значительное место отводится прыжкам и подскокам. Это действенное средство для повышения двигательной активности детей и воспитания у них скоростно-силовых качеств, выносливости. На прогулке имеются все необходимые условия для использования разных видов кружков. Старшим дошкольникам можно предлагать прыжки на двух ногах на месте (с постепенным увеличением их количества от 25 до 40) и с изменением положения ног (ноги скрестно - ноги врозь, одна нога вперёд - другая назад: попеременно на правой и левой ноге; с поворотом и т.д.); многообразные прыжковые упражнения: спрыгивание с высоты в обруч, впрыгивание на высокие препятствия перепрыгивание через </w:t>
      </w:r>
      <w:r w:rsidRPr="00A37903">
        <w:rPr>
          <w:rFonts w:ascii="Times New Roman" w:hAnsi="Times New Roman" w:cs="Times New Roman"/>
          <w:sz w:val="28"/>
        </w:rPr>
        <w:lastRenderedPageBreak/>
        <w:t>предметы; прыжки в длину с места и с разбега, в высоту с разбега; прыжки с короткой скакалкой с разными способами.</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Наряду с бегом и прыжками используются упражнения в метании, бросании и ловле мяча с целью подготовки детей к спортивным играм (баскетбол, теннис и т.д.). в прогулку могут быть включены различные упражнения с мячом: прокатывание по земле, узкой дорожке; подбрасывание и ловля; удары о стену; метание в цель и на дальность.</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На прогулке значительное место следует отводить спортивным упражнениям, способствующих формированию разнообразных двигательных навыков и качеств. Спортивные упражнения планируются в зависимости от времени года (зимой - катание на санках, ходьба на лыжах; весной и летом - катание на велосипеде и самокате). В старшей группе дети в основном катаются на санках, скользят по ледяным дорожкам, в подготовительной - ходят на лыжах, ездят на велосипеде.</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Спускаясь на санках с горки дети могут выполнять разные задания; лечь на живот, спину, встать на колени и т.д. задание можно усложнить - построить воротца из прутьев. Проезжая через них, дети учатся управлять санками на ходу: опускать на снег ногу с той стороны, в которую надо повернуть; крепко сжав санки коленями, слегка наклонив туловище назад - в сторону поворота. Вызывают у детей интерес игровые упражнения «Гонки санок», «Успей первым», «Быстрые упряжки» и др.</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Старшим дошкольникам во время скольжения по ледяным дорожкам (длина 4-8 метров, ширина 40-60 см) даются разные задания: повернутся кругом, присесть и снова выпрямиться, поставив ногу правильно или на одной ноге, поймать брошенный снежок. Можно предложить детям разбежаться и скользить по коротким ледяным дорожкам (2-3 метра), расположенным одна за другой на расстоянии 3-5 шагов.</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Ходьба на лыжах проводится 2 раза в неделю, первый раз на физкультурном занятии второй - во время организованных подвижных игр и упражнений.</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Наряду со спортивными упражнениями детям предлагают игры с элементами спорта: хоккей, баскетбол, бадминтон, футбол.</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Старших дошкольников учат играть в настольный теннис и бадминтон по упрощенным правилам. Дети овладевают различными навыками: правильно держать ракетку, бросать и ловить маленький мяч (волан), ориентироваться в </w:t>
      </w:r>
      <w:r w:rsidRPr="00A37903">
        <w:rPr>
          <w:rFonts w:ascii="Times New Roman" w:hAnsi="Times New Roman" w:cs="Times New Roman"/>
          <w:sz w:val="28"/>
        </w:rPr>
        <w:lastRenderedPageBreak/>
        <w:t>пространстве. Для закрепления предлагаются игры с теннисным мячом: «Задержи мяч», «Мяч с горки» и др.</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Обучение спортивным упражнениям и играм с элементами спорта проводится на физкультурных занятиях и закрепляется на прогулке.</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подборе игр и упражнений для прогулки необходимо так сочетать основные движения, чтобы одно было хорошо знакомо детям, а другое новое, требующее большого внимания и контроля воспитателя во время его выполнения.</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Важным моментом является распределение игр и упражнений с учётом их интенсивности и сложности. Целесообразно чередовать физическую нагрузку с отдыхом, более подвижные физические упражнения с менее подвижными. Поскольку некоторые упражнения в метании по степени интенсивности относятся к малоэффективным, то для получения соответственной физической нагрузки целесообразно следующее сочетание: бег-метание (бросание и ловля)- прыжки. Например:</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1.  подвижная игра с бегом «Мы весёлые ребята»;</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2.  упражнение с мячом; подбросить вверх и поймать двумя руками;</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3. прыжки на двух ногах с продвижением вперёд (дистанция 5-6 м), прыжки поочерёдно на правой и левой ноге.</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подборе игр и физических упражнений должно предусматриваться чередование таких видов основных движений, которые дети могли бы с интересом повторять несколько раз. Иногда допускается использование одного и того же движения в подвижной игре и физическом упражнении. После ходьбы на лыжах, катания на санках дети неохотно переключаются на игры с другими видами. Объясняется это тем, что за короткое время (10-12 мин) дети не успевают удовлетворить свою потребность в данном движении. Поэтому после ходьбы на лыжах можно предложить игры с использованием лыж: «Подними предмет», «Кто первый развернётся?» и др.</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подборе игр и упражнений важно учитывать время года и место их проведения.</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В сентябре, мае, июне обязательны игры с более длительным бегом, с элементами соревнований, игры, эстафеты.</w:t>
      </w:r>
    </w:p>
    <w:p w:rsidR="00D10048" w:rsidRPr="00D10048" w:rsidRDefault="00D10048" w:rsidP="00D10048">
      <w:pPr>
        <w:jc w:val="both"/>
        <w:rPr>
          <w:rFonts w:ascii="Times New Roman" w:hAnsi="Times New Roman" w:cs="Times New Roman"/>
          <w:b/>
          <w:i/>
          <w:sz w:val="28"/>
          <w:u w:val="single"/>
        </w:rPr>
      </w:pPr>
      <w:r w:rsidRPr="00D10048">
        <w:rPr>
          <w:rFonts w:ascii="Times New Roman" w:hAnsi="Times New Roman" w:cs="Times New Roman"/>
          <w:b/>
          <w:i/>
          <w:sz w:val="28"/>
          <w:u w:val="single"/>
        </w:rPr>
        <w:t>Примерный подбор игр и упражнений для проведения на прогулке летом.</w:t>
      </w:r>
    </w:p>
    <w:p w:rsidR="00D10048" w:rsidRPr="00A37903" w:rsidRDefault="00D10048" w:rsidP="00D10048">
      <w:pPr>
        <w:jc w:val="both"/>
        <w:rPr>
          <w:rFonts w:ascii="Times New Roman" w:hAnsi="Times New Roman" w:cs="Times New Roman"/>
          <w:sz w:val="28"/>
        </w:rPr>
      </w:pP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1.   П/и с бегом «Весёлые соревнования».</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2.   Езда на велосипеде по прямой, по кругу змейкой (с разной скоростью).</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3.   Метание мешочков с песком вдаль (рас. не менее 10 м).</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Поздней осенью и ранней весной на прогулке необходимо вводить разнообразные физические упражнения с обручем, скакалкой, кольцом и др. Их можно организовать под навесом на веранде.</w:t>
      </w:r>
    </w:p>
    <w:p w:rsidR="00D10048" w:rsidRPr="003B4857" w:rsidRDefault="00D10048" w:rsidP="00D10048">
      <w:pPr>
        <w:jc w:val="both"/>
        <w:rPr>
          <w:rFonts w:ascii="Times New Roman" w:hAnsi="Times New Roman" w:cs="Times New Roman"/>
          <w:b/>
          <w:i/>
          <w:sz w:val="28"/>
          <w:u w:val="single"/>
        </w:rPr>
      </w:pPr>
      <w:r w:rsidRPr="00D10048">
        <w:rPr>
          <w:rFonts w:ascii="Times New Roman" w:hAnsi="Times New Roman" w:cs="Times New Roman"/>
          <w:b/>
          <w:i/>
          <w:sz w:val="28"/>
          <w:u w:val="single"/>
        </w:rPr>
        <w:t>Примерный подбор игр и упражнений для проведения на прогулке в весеннее - осенний период.</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1.  П/и с бегом «Догони свою пару».</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2. Прокатывание обруча по ровной дорожке («Кто дальше  всех проктит обруч?»).</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3.   Прыжки через скалку разными способами.</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Зимой планируется ходьба на лыжах, скольжение по ледяным дорожкам с использованием разнообразных заданий (присесть, повернуться и т.д.). в программное содержание зимней прогулки могут быть включены игры-эстафеты на санках и лыжах, игры с элементами хоккея. Наличие разнообразных построек способствует развитию основных движений (ходьба и бег, метание снежков и т.п.).</w:t>
      </w:r>
    </w:p>
    <w:p w:rsidR="00D10048" w:rsidRPr="003B4857" w:rsidRDefault="00D10048" w:rsidP="00D10048">
      <w:pPr>
        <w:jc w:val="both"/>
        <w:rPr>
          <w:rFonts w:ascii="Times New Roman" w:hAnsi="Times New Roman" w:cs="Times New Roman"/>
          <w:b/>
          <w:i/>
          <w:sz w:val="28"/>
          <w:u w:val="single"/>
        </w:rPr>
      </w:pPr>
      <w:r w:rsidRPr="00D10048">
        <w:rPr>
          <w:rFonts w:ascii="Times New Roman" w:hAnsi="Times New Roman" w:cs="Times New Roman"/>
          <w:b/>
          <w:i/>
          <w:sz w:val="28"/>
          <w:u w:val="single"/>
        </w:rPr>
        <w:t>Примерный подбор игр и упражнений для проведения на прогулке зимой.</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1.  П/и с бегом «Быстро возьми, быстро положи».</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2.  Катание на санках. Игра-эстафета «Гонки санок».</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3.  Прыжки со снежных валов.</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Планирование работы по развитию движений на прогулке в старшей и подготовительной группах должно обеспечить системность, последовательность подачи программного материала, повышать двигательную активность детей.</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Значительное внимание следует уделять вопросам организации игр и физических упражнений. Как мы уже говорили, выбор их проведения зависит от предшествующей работы в группе. Если физкультурное или музыкальное занятие состоялось в перовой половине дня, тот игры и упражнения желательно </w:t>
      </w:r>
      <w:r w:rsidRPr="00A37903">
        <w:rPr>
          <w:rFonts w:ascii="Times New Roman" w:hAnsi="Times New Roman" w:cs="Times New Roman"/>
          <w:sz w:val="28"/>
        </w:rPr>
        <w:lastRenderedPageBreak/>
        <w:t>организовывать в середине или в конце прогулки, а в начале предоставить возможность самостоятельно поиграть. В остальные дни организовать двигательную активность детей в начале прогулке, что позволит обогатить содержание их самостоятельных игр. При проведении игр и упражнений следует использовать разные способы организации детей.</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организации знакомых игр воспитатель может предоставить детям возможность самим вспомнить и рассказать содержание правил. Педагог обращает внимание лишь на важные моменты в игре, от которых зависит её ход и выполнение правил.</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разучивании новой подвижной игры необходимо дать чёткое, лаконичное объяснение её содержания. После объяснения воспитатель сразу переходит к игре и в ходе её уточняет то, что недостаточно хорошо запомнили дети.</w:t>
      </w:r>
    </w:p>
    <w:p w:rsidR="00D10048" w:rsidRPr="00A37903" w:rsidRDefault="00D10048" w:rsidP="00D10048">
      <w:pPr>
        <w:jc w:val="both"/>
        <w:rPr>
          <w:rFonts w:ascii="Times New Roman" w:hAnsi="Times New Roman" w:cs="Times New Roman"/>
          <w:sz w:val="28"/>
        </w:rPr>
      </w:pPr>
      <w:r w:rsidRPr="00A37903">
        <w:rPr>
          <w:rFonts w:ascii="Times New Roman" w:hAnsi="Times New Roman" w:cs="Times New Roman"/>
          <w:sz w:val="28"/>
        </w:rPr>
        <w:t xml:space="preserve"> При организации игр соревновательного характера важная роль принадлежит воспитателю, он должен помочь детям разделиться на команды. Большое значение имеет подведение итогов, оценка результатов, действий детей, их поведения в игре. К обсуждению результатов игры привлекают дошкольников, приучают их оценивать своё поведение и поведение товарищей. Это способствует формированию положительных взаимоотношений в процессе двигательной деятельности детей.</w:t>
      </w:r>
    </w:p>
    <w:p w:rsidR="00D10048" w:rsidRPr="004C016E" w:rsidRDefault="00D10048" w:rsidP="00D10048">
      <w:pPr>
        <w:jc w:val="both"/>
        <w:rPr>
          <w:rFonts w:ascii="Times New Roman" w:hAnsi="Times New Roman" w:cs="Times New Roman"/>
          <w:sz w:val="28"/>
        </w:rPr>
      </w:pPr>
    </w:p>
    <w:p w:rsidR="00D10048" w:rsidRPr="004C016E" w:rsidRDefault="00D10048" w:rsidP="00D10048">
      <w:pPr>
        <w:jc w:val="both"/>
        <w:rPr>
          <w:rFonts w:ascii="Times New Roman" w:hAnsi="Times New Roman" w:cs="Times New Roman"/>
          <w:sz w:val="28"/>
        </w:rPr>
      </w:pPr>
    </w:p>
    <w:p w:rsidR="00E4004D" w:rsidRDefault="004C016E" w:rsidP="00D10048">
      <w:pPr>
        <w:jc w:val="both"/>
      </w:pPr>
      <w:r>
        <w:rPr>
          <w:noProof/>
          <w:lang w:eastAsia="ru-RU"/>
        </w:rPr>
        <w:drawing>
          <wp:anchor distT="0" distB="0" distL="114300" distR="114300" simplePos="0" relativeHeight="251663360" behindDoc="0" locked="0" layoutInCell="1" allowOverlap="1">
            <wp:simplePos x="0" y="0"/>
            <wp:positionH relativeFrom="column">
              <wp:posOffset>2251710</wp:posOffset>
            </wp:positionH>
            <wp:positionV relativeFrom="paragraph">
              <wp:posOffset>4053205</wp:posOffset>
            </wp:positionV>
            <wp:extent cx="1781175" cy="1371600"/>
            <wp:effectExtent l="19050" t="0" r="9525" b="0"/>
            <wp:wrapNone/>
            <wp:docPr id="5" name="Рисунок 5" descr="E:\фотки\мамы\мамино\дынько\картиночки\J024177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фотки\мамы\мамино\дынько\картиночки\J0241773.WMF"/>
                    <pic:cNvPicPr>
                      <a:picLocks noChangeAspect="1" noChangeArrowheads="1"/>
                    </pic:cNvPicPr>
                  </pic:nvPicPr>
                  <pic:blipFill>
                    <a:blip r:embed="rId10" cstate="print"/>
                    <a:srcRect/>
                    <a:stretch>
                      <a:fillRect/>
                    </a:stretch>
                  </pic:blipFill>
                  <pic:spPr bwMode="auto">
                    <a:xfrm>
                      <a:off x="0" y="0"/>
                      <a:ext cx="1781175" cy="1371600"/>
                    </a:xfrm>
                    <a:prstGeom prst="rect">
                      <a:avLst/>
                    </a:prstGeom>
                    <a:noFill/>
                    <a:ln w="9525">
                      <a:noFill/>
                      <a:miter lim="800000"/>
                      <a:headEnd/>
                      <a:tailEnd/>
                    </a:ln>
                  </pic:spPr>
                </pic:pic>
              </a:graphicData>
            </a:graphic>
          </wp:anchor>
        </w:drawing>
      </w:r>
    </w:p>
    <w:sectPr w:rsidR="00E4004D" w:rsidSect="00D10048">
      <w:pgSz w:w="11906" w:h="16838"/>
      <w:pgMar w:top="1134" w:right="1134" w:bottom="1134" w:left="1134" w:header="708" w:footer="708" w:gutter="0"/>
      <w:pgBorders w:offsetFrom="page">
        <w:top w:val="peopleWaving" w:sz="31" w:space="15" w:color="auto"/>
        <w:left w:val="peopleWaving" w:sz="31" w:space="15" w:color="auto"/>
        <w:bottom w:val="peopleWaving" w:sz="31" w:space="15" w:color="auto"/>
        <w:right w:val="peopleWaving" w:sz="31" w:space="15"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15A" w:rsidRDefault="00C9615A" w:rsidP="003B4857">
      <w:pPr>
        <w:spacing w:after="0" w:line="240" w:lineRule="auto"/>
      </w:pPr>
      <w:r>
        <w:separator/>
      </w:r>
    </w:p>
  </w:endnote>
  <w:endnote w:type="continuationSeparator" w:id="1">
    <w:p w:rsidR="00C9615A" w:rsidRDefault="00C9615A" w:rsidP="003B4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15A" w:rsidRDefault="00C9615A" w:rsidP="003B4857">
      <w:pPr>
        <w:spacing w:after="0" w:line="240" w:lineRule="auto"/>
      </w:pPr>
      <w:r>
        <w:separator/>
      </w:r>
    </w:p>
  </w:footnote>
  <w:footnote w:type="continuationSeparator" w:id="1">
    <w:p w:rsidR="00C9615A" w:rsidRDefault="00C9615A" w:rsidP="003B48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10048"/>
    <w:rsid w:val="00290496"/>
    <w:rsid w:val="002B59BB"/>
    <w:rsid w:val="003B4857"/>
    <w:rsid w:val="004B0013"/>
    <w:rsid w:val="004C016E"/>
    <w:rsid w:val="00C9615A"/>
    <w:rsid w:val="00D10048"/>
    <w:rsid w:val="00E40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16E"/>
    <w:rPr>
      <w:rFonts w:ascii="Tahoma" w:hAnsi="Tahoma" w:cs="Tahoma"/>
      <w:sz w:val="16"/>
      <w:szCs w:val="16"/>
    </w:rPr>
  </w:style>
  <w:style w:type="paragraph" w:styleId="a5">
    <w:name w:val="header"/>
    <w:basedOn w:val="a"/>
    <w:link w:val="a6"/>
    <w:uiPriority w:val="99"/>
    <w:semiHidden/>
    <w:unhideWhenUsed/>
    <w:rsid w:val="003B485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B4857"/>
  </w:style>
  <w:style w:type="paragraph" w:styleId="a7">
    <w:name w:val="footer"/>
    <w:basedOn w:val="a"/>
    <w:link w:val="a8"/>
    <w:uiPriority w:val="99"/>
    <w:semiHidden/>
    <w:unhideWhenUsed/>
    <w:rsid w:val="003B485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B48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Home</cp:lastModifiedBy>
  <cp:revision>4</cp:revision>
  <dcterms:created xsi:type="dcterms:W3CDTF">2013-01-21T15:19:00Z</dcterms:created>
  <dcterms:modified xsi:type="dcterms:W3CDTF">2018-02-14T16:28:00Z</dcterms:modified>
</cp:coreProperties>
</file>